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w w:val="90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关于公布沈阳音乐学院20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年面向社会公开招聘工作人员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  <w:t>（第二批）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  <w:t>专业能力考试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成绩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及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  <w:t>面试安排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b/>
          <w:w w:val="90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w w:val="9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/>
          <w:w w:val="90"/>
          <w:sz w:val="32"/>
          <w:szCs w:val="32"/>
          <w:highlight w:val="none"/>
          <w:lang w:eastAsia="zh-CN"/>
        </w:rPr>
        <w:t>戏剧影视学院专任教师三</w:t>
      </w:r>
      <w:r>
        <w:rPr>
          <w:rFonts w:hint="eastAsia" w:ascii="仿宋" w:hAnsi="仿宋" w:eastAsia="仿宋"/>
          <w:b/>
          <w:w w:val="9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根据《沈阳音乐学院20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年面向社会公开招聘工作人员公告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  <w:highlight w:val="none"/>
        </w:rPr>
        <w:t>》，我院已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星期五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上午</w:t>
      </w:r>
      <w:r>
        <w:rPr>
          <w:rFonts w:hint="eastAsia" w:ascii="仿宋" w:hAnsi="仿宋" w:eastAsia="仿宋"/>
          <w:sz w:val="32"/>
          <w:szCs w:val="32"/>
          <w:highlight w:val="none"/>
        </w:rPr>
        <w:t>组</w:t>
      </w:r>
      <w:r>
        <w:rPr>
          <w:rFonts w:hint="eastAsia" w:ascii="仿宋" w:hAnsi="仿宋" w:eastAsia="仿宋"/>
          <w:sz w:val="32"/>
          <w:szCs w:val="32"/>
          <w:highlight w:val="none"/>
        </w:rPr>
        <w:t>织完成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戏剧影视学院专任教师三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专业能力考试</w:t>
      </w:r>
      <w:r>
        <w:rPr>
          <w:rFonts w:hint="eastAsia" w:ascii="仿宋" w:hAnsi="仿宋" w:eastAsia="仿宋"/>
          <w:sz w:val="32"/>
          <w:szCs w:val="32"/>
          <w:highlight w:val="none"/>
        </w:rPr>
        <w:t>工</w:t>
      </w:r>
      <w:r>
        <w:rPr>
          <w:rFonts w:hint="eastAsia" w:ascii="仿宋" w:hAnsi="仿宋" w:eastAsia="仿宋"/>
          <w:sz w:val="32"/>
          <w:szCs w:val="32"/>
          <w:highlight w:val="none"/>
        </w:rPr>
        <w:t>作，现将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专业能力考试</w:t>
      </w:r>
      <w:r>
        <w:rPr>
          <w:rFonts w:hint="eastAsia" w:ascii="仿宋" w:hAnsi="仿宋" w:eastAsia="仿宋"/>
          <w:sz w:val="32"/>
          <w:szCs w:val="32"/>
          <w:highlight w:val="none"/>
        </w:rPr>
        <w:t>及面试相关事宜通知如下：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专业能力考试</w:t>
      </w:r>
      <w:r>
        <w:rPr>
          <w:rFonts w:hint="eastAsia" w:ascii="黑体" w:hAnsi="黑体" w:eastAsia="黑体"/>
          <w:sz w:val="32"/>
          <w:szCs w:val="32"/>
          <w:highlight w:val="none"/>
        </w:rPr>
        <w:t>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专业能力考试</w:t>
      </w:r>
      <w:r>
        <w:rPr>
          <w:rFonts w:hint="eastAsia" w:ascii="仿宋" w:hAnsi="仿宋" w:eastAsia="仿宋"/>
          <w:sz w:val="32"/>
          <w:szCs w:val="32"/>
          <w:highlight w:val="none"/>
        </w:rPr>
        <w:t>最低合格分数线确定为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/>
          <w:sz w:val="32"/>
          <w:szCs w:val="32"/>
          <w:highlight w:val="none"/>
        </w:rPr>
        <w:t>，按</w:t>
      </w:r>
      <w:r>
        <w:rPr>
          <w:rFonts w:hint="eastAsia" w:ascii="仿宋" w:hAnsi="仿宋" w:eastAsia="仿宋"/>
          <w:sz w:val="32"/>
          <w:szCs w:val="32"/>
          <w:highlight w:val="none"/>
        </w:rPr>
        <w:t>照招聘计划与面试人数1:3的比例，依照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专业能力考试</w:t>
      </w:r>
      <w:r>
        <w:rPr>
          <w:rFonts w:hint="eastAsia" w:ascii="仿宋" w:hAnsi="仿宋" w:eastAsia="仿宋"/>
          <w:sz w:val="32"/>
          <w:szCs w:val="32"/>
          <w:highlight w:val="none"/>
        </w:rPr>
        <w:t>成绩从高到低的顺序，确定各岗位参加面试人员名单。未达到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专业能力考试</w:t>
      </w:r>
      <w:r>
        <w:rPr>
          <w:rFonts w:hint="eastAsia" w:ascii="仿宋" w:hAnsi="仿宋" w:eastAsia="仿宋"/>
          <w:sz w:val="32"/>
          <w:szCs w:val="32"/>
          <w:highlight w:val="none"/>
        </w:rPr>
        <w:t>最低合格分数线的，不能参加面试；最后一名面试人员的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专业能力考试</w:t>
      </w:r>
      <w:r>
        <w:rPr>
          <w:rFonts w:hint="eastAsia" w:ascii="仿宋" w:hAnsi="仿宋" w:eastAsia="仿宋"/>
          <w:sz w:val="32"/>
          <w:szCs w:val="32"/>
          <w:highlight w:val="none"/>
        </w:rPr>
        <w:t>成绩并列者，同时参加面试。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专业能力考试成绩</w:t>
      </w:r>
      <w:r>
        <w:rPr>
          <w:rFonts w:hint="eastAsia" w:ascii="仿宋" w:hAnsi="仿宋" w:eastAsia="仿宋"/>
          <w:sz w:val="32"/>
          <w:szCs w:val="32"/>
          <w:highlight w:val="none"/>
        </w:rPr>
        <w:t>详见附件1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  <w:highlight w:val="none"/>
        </w:rPr>
        <w:t>、面试人员名单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详见附件2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  <w:highlight w:val="none"/>
        </w:rPr>
        <w:t>、面试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  <w:t>（一）面试内容及形式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面试注重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  <w:t>考察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道德品质、专业知识和业务能力等，面试满分为100分，合格分数线为60分，未达到合格分数线的，不能聘用。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面试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/>
          <w:sz w:val="32"/>
          <w:szCs w:val="32"/>
          <w:highlight w:val="none"/>
        </w:rPr>
        <w:t>试讲（包括15分钟授课，5分钟说课和教学反思等）和问答式面试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  <w:t>（二）面试时间、地点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Arial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1.时间：202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日1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2.地点：沈阳音乐学院三好校区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eastAsia="zh-CN"/>
        </w:rPr>
        <w:t>办公楼二楼党员活动中心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</w:rPr>
        <w:t>资格复查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1.时间：20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14:10</w:t>
      </w:r>
      <w:r>
        <w:rPr>
          <w:rFonts w:hint="eastAsia" w:ascii="仿宋" w:hAnsi="仿宋" w:eastAsia="仿宋"/>
          <w:sz w:val="32"/>
          <w:szCs w:val="32"/>
          <w:highlight w:val="none"/>
        </w:rPr>
        <w:t>（面试前）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2.地点：沈阳音乐学院三好校区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eastAsia="zh-CN"/>
        </w:rPr>
        <w:t>办公楼二楼党员活动中心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3.审查材料：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（1）身份证原件。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（2）最后学历的学历证书、学位证书、学信网学历认证报告、国外学历学位认证书原件。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（3）对申报岗位有其他要求的，需提供证明材料原件。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（4）资格审查贯穿招聘全过程，一经发现应聘人员不符合报考岗位要求或弄虚作假的，将随时取消应聘人员的考试和应聘资格。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（5）资格复查后，现场抽取岗位面试顺序，请应聘人员准时参加资格复查。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咨询电话：024-23843577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8" w:leftChars="304" w:hanging="1120" w:hangingChars="350"/>
        <w:textAlignment w:val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附件：1.沈阳音乐学院20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年面向社会公开招聘工作人员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专业能力考试</w:t>
      </w:r>
      <w:r>
        <w:rPr>
          <w:rFonts w:hint="eastAsia" w:ascii="仿宋" w:hAnsi="仿宋" w:eastAsia="仿宋"/>
          <w:sz w:val="32"/>
          <w:szCs w:val="32"/>
          <w:highlight w:val="none"/>
        </w:rPr>
        <w:t>成绩（戏剧影视学院专任教师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760" w:hanging="160" w:hangingChars="50"/>
        <w:textAlignment w:val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2.沈阳音乐学院20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年面向社会公开招聘工作人员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  <w:highlight w:val="none"/>
        </w:rPr>
        <w:t>参加面试人员名单</w:t>
      </w:r>
      <w:r>
        <w:rPr>
          <w:rFonts w:hint="eastAsia" w:ascii="仿宋" w:hAnsi="仿宋" w:eastAsia="仿宋"/>
          <w:sz w:val="32"/>
          <w:szCs w:val="32"/>
          <w:highlight w:val="none"/>
        </w:rPr>
        <w:t>（戏剧影视学院专任教师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7" w:leftChars="684" w:hanging="321" w:hangingChars="100"/>
        <w:textAlignment w:val="auto"/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7" w:leftChars="684" w:hanging="321" w:hangingChars="100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836" w:firstLine="3520" w:firstLineChars="1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836" w:firstLine="3840" w:firstLineChars="1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EBE"/>
    <w:rsid w:val="00003DE6"/>
    <w:rsid w:val="000502F4"/>
    <w:rsid w:val="00073476"/>
    <w:rsid w:val="000D3F00"/>
    <w:rsid w:val="001453C0"/>
    <w:rsid w:val="001C4C61"/>
    <w:rsid w:val="00250AA0"/>
    <w:rsid w:val="00332D94"/>
    <w:rsid w:val="00396F29"/>
    <w:rsid w:val="003B54EF"/>
    <w:rsid w:val="003C0A4C"/>
    <w:rsid w:val="003C2B43"/>
    <w:rsid w:val="00447F9E"/>
    <w:rsid w:val="00477D88"/>
    <w:rsid w:val="00496265"/>
    <w:rsid w:val="005E29D3"/>
    <w:rsid w:val="0064451D"/>
    <w:rsid w:val="00656541"/>
    <w:rsid w:val="006F0EBE"/>
    <w:rsid w:val="007304C0"/>
    <w:rsid w:val="007B3DF1"/>
    <w:rsid w:val="007C396B"/>
    <w:rsid w:val="007F2139"/>
    <w:rsid w:val="008B61C1"/>
    <w:rsid w:val="00965624"/>
    <w:rsid w:val="009A0380"/>
    <w:rsid w:val="009C0B62"/>
    <w:rsid w:val="00AA25BC"/>
    <w:rsid w:val="00BB5238"/>
    <w:rsid w:val="00BC29BB"/>
    <w:rsid w:val="00C208EE"/>
    <w:rsid w:val="00C41F78"/>
    <w:rsid w:val="00C61197"/>
    <w:rsid w:val="00D8477B"/>
    <w:rsid w:val="00D92A4D"/>
    <w:rsid w:val="00DC15D3"/>
    <w:rsid w:val="00E33806"/>
    <w:rsid w:val="00EA5F82"/>
    <w:rsid w:val="00EB7588"/>
    <w:rsid w:val="00F24F80"/>
    <w:rsid w:val="00FA22BC"/>
    <w:rsid w:val="00FE5202"/>
    <w:rsid w:val="02231B36"/>
    <w:rsid w:val="04930E6D"/>
    <w:rsid w:val="04E316F5"/>
    <w:rsid w:val="05061EA6"/>
    <w:rsid w:val="068555F4"/>
    <w:rsid w:val="086712CC"/>
    <w:rsid w:val="0AFA2772"/>
    <w:rsid w:val="0B023911"/>
    <w:rsid w:val="0D0107E0"/>
    <w:rsid w:val="0E4819DD"/>
    <w:rsid w:val="0FA20375"/>
    <w:rsid w:val="10816951"/>
    <w:rsid w:val="12207E27"/>
    <w:rsid w:val="1249050F"/>
    <w:rsid w:val="1354364D"/>
    <w:rsid w:val="15DC76FC"/>
    <w:rsid w:val="164130D5"/>
    <w:rsid w:val="17040446"/>
    <w:rsid w:val="17955973"/>
    <w:rsid w:val="19033B57"/>
    <w:rsid w:val="19FD70BF"/>
    <w:rsid w:val="1AF458B0"/>
    <w:rsid w:val="1B9F0A29"/>
    <w:rsid w:val="1BED0FE1"/>
    <w:rsid w:val="1CFA1028"/>
    <w:rsid w:val="1D8E5A12"/>
    <w:rsid w:val="1E1945F2"/>
    <w:rsid w:val="1E775E7E"/>
    <w:rsid w:val="1EA64256"/>
    <w:rsid w:val="1EDB46B9"/>
    <w:rsid w:val="1EDE23FA"/>
    <w:rsid w:val="1F4441D1"/>
    <w:rsid w:val="1FF51778"/>
    <w:rsid w:val="20092162"/>
    <w:rsid w:val="20784301"/>
    <w:rsid w:val="21DD1522"/>
    <w:rsid w:val="22607B8E"/>
    <w:rsid w:val="23E3331E"/>
    <w:rsid w:val="27117846"/>
    <w:rsid w:val="27546EB3"/>
    <w:rsid w:val="2859112A"/>
    <w:rsid w:val="29640E73"/>
    <w:rsid w:val="2B884149"/>
    <w:rsid w:val="2B950533"/>
    <w:rsid w:val="2D992801"/>
    <w:rsid w:val="35A85C01"/>
    <w:rsid w:val="36481085"/>
    <w:rsid w:val="36865E63"/>
    <w:rsid w:val="37404EF3"/>
    <w:rsid w:val="38842BF4"/>
    <w:rsid w:val="38E8426B"/>
    <w:rsid w:val="3ACB1BD1"/>
    <w:rsid w:val="3CD65D9F"/>
    <w:rsid w:val="3E8133B6"/>
    <w:rsid w:val="40606DB0"/>
    <w:rsid w:val="45A51A41"/>
    <w:rsid w:val="47263782"/>
    <w:rsid w:val="47FC028C"/>
    <w:rsid w:val="49073BC2"/>
    <w:rsid w:val="4E451ED1"/>
    <w:rsid w:val="4EAA52EB"/>
    <w:rsid w:val="519F1ADC"/>
    <w:rsid w:val="51C83DB5"/>
    <w:rsid w:val="527B0F6C"/>
    <w:rsid w:val="529263C7"/>
    <w:rsid w:val="55141757"/>
    <w:rsid w:val="56982772"/>
    <w:rsid w:val="571660AE"/>
    <w:rsid w:val="57AB2084"/>
    <w:rsid w:val="5845054A"/>
    <w:rsid w:val="597A73BB"/>
    <w:rsid w:val="5D057BFF"/>
    <w:rsid w:val="5E6E6FD6"/>
    <w:rsid w:val="5FA4108D"/>
    <w:rsid w:val="60382CE5"/>
    <w:rsid w:val="61785BFB"/>
    <w:rsid w:val="62AB3B95"/>
    <w:rsid w:val="636A2408"/>
    <w:rsid w:val="63E11CD1"/>
    <w:rsid w:val="641525CC"/>
    <w:rsid w:val="64BB5D01"/>
    <w:rsid w:val="64C76419"/>
    <w:rsid w:val="653D2BD8"/>
    <w:rsid w:val="66C51085"/>
    <w:rsid w:val="67C07985"/>
    <w:rsid w:val="699B0E3E"/>
    <w:rsid w:val="6A952488"/>
    <w:rsid w:val="6ACD7D9C"/>
    <w:rsid w:val="6D3C7775"/>
    <w:rsid w:val="6DA94232"/>
    <w:rsid w:val="6EC26982"/>
    <w:rsid w:val="6F896C83"/>
    <w:rsid w:val="70DA0F81"/>
    <w:rsid w:val="7152120D"/>
    <w:rsid w:val="722E7457"/>
    <w:rsid w:val="728C38DE"/>
    <w:rsid w:val="72BA53A0"/>
    <w:rsid w:val="72D514C7"/>
    <w:rsid w:val="75714450"/>
    <w:rsid w:val="762A007C"/>
    <w:rsid w:val="779C7115"/>
    <w:rsid w:val="78F356C7"/>
    <w:rsid w:val="7AF61D7A"/>
    <w:rsid w:val="7C876DC0"/>
    <w:rsid w:val="7C9B3796"/>
    <w:rsid w:val="7D3E5A2A"/>
    <w:rsid w:val="7DFF76F1"/>
    <w:rsid w:val="7FA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74</Words>
  <Characters>423</Characters>
  <Lines>3</Lines>
  <Paragraphs>1</Paragraphs>
  <TotalTime>8</TotalTime>
  <ScaleCrop>false</ScaleCrop>
  <LinksUpToDate>false</LinksUpToDate>
  <CharactersWithSpaces>496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2019-12-04T02:05:00Z</dcterms:created>
  <dc:creator>Sky123.Org</dc:creator>
  <cp:lastModifiedBy>Administrator</cp:lastModifiedBy>
  <dcterms:modified xsi:type="dcterms:W3CDTF">2021-06-18T05:59:24Z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5CF44DD8C1AE49F791F7B90F2DA98EC7</vt:lpwstr>
  </property>
</Properties>
</file>